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3A" w:rsidRDefault="00E7733A" w:rsidP="00E7733A">
      <w:pPr>
        <w:pStyle w:val="Nzov"/>
      </w:pPr>
      <w:r>
        <w:t>R O Z P I S</w:t>
      </w:r>
    </w:p>
    <w:p w:rsidR="00E7733A" w:rsidRDefault="00E7733A" w:rsidP="00E7733A">
      <w:pPr>
        <w:pStyle w:val="Nzov"/>
      </w:pPr>
    </w:p>
    <w:p w:rsidR="00E7733A" w:rsidRDefault="00E7733A" w:rsidP="00E7733A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ročníka halového turnaja 3b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2018.</w:t>
      </w:r>
    </w:p>
    <w:p w:rsidR="00E7733A" w:rsidRDefault="00E7733A" w:rsidP="00E7733A">
      <w:pPr>
        <w:pStyle w:val="Podtitul"/>
        <w:rPr>
          <w:rFonts w:ascii="Times New Roman" w:hAnsi="Times New Roman"/>
          <w:sz w:val="28"/>
        </w:rPr>
      </w:pPr>
    </w:p>
    <w:p w:rsidR="00E7733A" w:rsidRDefault="00E7733A" w:rsidP="00E7733A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E7733A" w:rsidRDefault="00E7733A" w:rsidP="00E7733A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26.2.2018 - pondelok</w:t>
      </w:r>
    </w:p>
    <w:p w:rsidR="00E7733A" w:rsidRDefault="00E7733A" w:rsidP="00E7733A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E7733A" w:rsidRDefault="00E7733A" w:rsidP="00E7733A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9.00 hod.</w:t>
      </w:r>
    </w:p>
    <w:p w:rsidR="00E7733A" w:rsidRDefault="00E7733A" w:rsidP="00E7733A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– prípravka U9 :</w:t>
      </w:r>
      <w:r>
        <w:rPr>
          <w:rFonts w:ascii="Times New Roman" w:hAnsi="Times New Roman"/>
        </w:rPr>
        <w:tab/>
        <w:t>-  1. TATRAN PO U11 dievčatá</w:t>
      </w:r>
    </w:p>
    <w:p w:rsidR="00E7733A" w:rsidRDefault="00E7733A" w:rsidP="00E7733A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TRNKOV</w:t>
      </w:r>
    </w:p>
    <w:p w:rsidR="00E7733A" w:rsidRDefault="00E7733A" w:rsidP="00E7733A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DEMJATA</w:t>
      </w:r>
    </w:p>
    <w:p w:rsidR="00E7733A" w:rsidRDefault="00E7733A" w:rsidP="00E7733A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ŠIROKÉ</w:t>
      </w:r>
    </w:p>
    <w:p w:rsidR="00E7733A" w:rsidRDefault="00E7733A" w:rsidP="00E7733A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ŽUPČANY</w:t>
      </w:r>
    </w:p>
    <w:p w:rsidR="00E7733A" w:rsidRDefault="00E7733A" w:rsidP="00E7733A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6.FAMT PO</w:t>
      </w:r>
    </w:p>
    <w:p w:rsidR="00E7733A" w:rsidRDefault="00E7733A" w:rsidP="00E7733A">
      <w:pPr>
        <w:pStyle w:val="Podtitul"/>
        <w:ind w:left="4248" w:firstLine="708"/>
        <w:jc w:val="left"/>
        <w:rPr>
          <w:rFonts w:ascii="Times New Roman" w:hAnsi="Times New Roman"/>
        </w:rPr>
      </w:pPr>
    </w:p>
    <w:p w:rsidR="00E7733A" w:rsidRDefault="00E7733A" w:rsidP="00E7733A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E7733A" w:rsidRDefault="00E7733A" w:rsidP="00E7733A">
      <w:pPr>
        <w:rPr>
          <w:b/>
        </w:rPr>
      </w:pPr>
      <w:proofErr w:type="spellStart"/>
      <w:r>
        <w:rPr>
          <w:b/>
        </w:rPr>
        <w:t>Pravidlá</w:t>
      </w:r>
      <w:proofErr w:type="spellEnd"/>
      <w:r>
        <w:rPr>
          <w:b/>
        </w:rPr>
        <w:t>:</w:t>
      </w:r>
      <w:r>
        <w:rPr>
          <w:b/>
        </w:rPr>
        <w:tab/>
      </w:r>
    </w:p>
    <w:p w:rsidR="00E7733A" w:rsidRDefault="00E7733A" w:rsidP="00E7733A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hádzanú</w:t>
      </w:r>
      <w:proofErr w:type="spellEnd"/>
      <w:r>
        <w:t xml:space="preserve">. Musí byť </w:t>
      </w:r>
      <w:proofErr w:type="spellStart"/>
      <w:r>
        <w:t>riadne</w:t>
      </w:r>
      <w:proofErr w:type="spellEnd"/>
      <w:r>
        <w:t xml:space="preserve"> vyznačená. Pokutové </w:t>
      </w:r>
      <w:proofErr w:type="spellStart"/>
      <w:r>
        <w:t>územie</w:t>
      </w:r>
      <w:proofErr w:type="spellEnd"/>
      <w:r>
        <w:t xml:space="preserve"> je </w:t>
      </w:r>
      <w:proofErr w:type="spellStart"/>
      <w:r>
        <w:t>šesťmetrové</w:t>
      </w:r>
      <w:proofErr w:type="spellEnd"/>
      <w:r>
        <w:t xml:space="preserve">. Pokutová značka je 7 </w:t>
      </w:r>
      <w:proofErr w:type="spellStart"/>
      <w:r>
        <w:t>metrov</w:t>
      </w:r>
      <w:proofErr w:type="spellEnd"/>
      <w:r>
        <w:t xml:space="preserve"> od brány.</w:t>
      </w:r>
    </w:p>
    <w:p w:rsidR="00E7733A" w:rsidRDefault="00E7733A" w:rsidP="00E7733A">
      <w:r>
        <w:rPr>
          <w:b/>
        </w:rPr>
        <w:t xml:space="preserve">II. </w:t>
      </w:r>
      <w:proofErr w:type="spellStart"/>
      <w:r>
        <w:t>Používa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určená na malý </w:t>
      </w:r>
      <w:proofErr w:type="spellStart"/>
      <w:r>
        <w:t>futbal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III. </w:t>
      </w:r>
      <w:r>
        <w:t xml:space="preserve">Počet </w:t>
      </w:r>
      <w:proofErr w:type="spellStart"/>
      <w:r>
        <w:t>hráčov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je 6 (</w:t>
      </w:r>
      <w:proofErr w:type="spellStart"/>
      <w:r>
        <w:t>brankár</w:t>
      </w:r>
      <w:proofErr w:type="spellEnd"/>
      <w:r>
        <w:t xml:space="preserve"> a 5 </w:t>
      </w:r>
      <w:proofErr w:type="spellStart"/>
      <w:r>
        <w:t>hráčov</w:t>
      </w:r>
      <w:proofErr w:type="spellEnd"/>
      <w:r>
        <w:t xml:space="preserve"> v poli). 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hráči v poli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vylúčeniach</w:t>
      </w:r>
      <w:proofErr w:type="spellEnd"/>
      <w:r>
        <w:t xml:space="preserve">). </w:t>
      </w:r>
      <w:proofErr w:type="spellStart"/>
      <w:r>
        <w:t>Maximálny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družstva je 16. </w:t>
      </w:r>
      <w:proofErr w:type="spellStart"/>
      <w:r>
        <w:t>Striedanie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aj v </w:t>
      </w:r>
      <w:proofErr w:type="spellStart"/>
      <w:r>
        <w:t>neprerušenej</w:t>
      </w:r>
      <w:proofErr w:type="spellEnd"/>
      <w:r>
        <w:t xml:space="preserve"> </w:t>
      </w:r>
      <w:proofErr w:type="spellStart"/>
      <w:r>
        <w:t>hre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striedačiek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polovici!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ŽK (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>).</w:t>
      </w:r>
    </w:p>
    <w:p w:rsidR="00E7733A" w:rsidRDefault="00E7733A" w:rsidP="00E7733A">
      <w:r>
        <w:rPr>
          <w:b/>
        </w:rPr>
        <w:t xml:space="preserve"> IV. </w:t>
      </w:r>
      <w:proofErr w:type="spellStart"/>
      <w:r>
        <w:t>Družstvá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v jednotných </w:t>
      </w:r>
      <w:proofErr w:type="spellStart"/>
      <w:r>
        <w:t>dresoch</w:t>
      </w:r>
      <w:proofErr w:type="spellEnd"/>
      <w:r>
        <w:t xml:space="preserve">, </w:t>
      </w:r>
      <w:proofErr w:type="spellStart"/>
      <w:r>
        <w:t>brankár</w:t>
      </w:r>
      <w:proofErr w:type="spellEnd"/>
      <w:r>
        <w:t xml:space="preserve"> musí byť </w:t>
      </w:r>
      <w:proofErr w:type="spellStart"/>
      <w:r>
        <w:t>farebne</w:t>
      </w:r>
      <w:proofErr w:type="spellEnd"/>
      <w:r>
        <w:t xml:space="preserve"> </w:t>
      </w:r>
      <w:proofErr w:type="spellStart"/>
      <w:r>
        <w:t>odlíšený</w:t>
      </w:r>
      <w:proofErr w:type="spellEnd"/>
      <w:r>
        <w:t xml:space="preserve"> od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a </w:t>
      </w:r>
      <w:proofErr w:type="spellStart"/>
      <w:r>
        <w:t>rozhodcov</w:t>
      </w:r>
      <w:proofErr w:type="spellEnd"/>
      <w:r>
        <w:t xml:space="preserve">. FK Doporučujeme, aby </w:t>
      </w:r>
      <w:proofErr w:type="spellStart"/>
      <w:r>
        <w:t>všetci</w:t>
      </w:r>
      <w:proofErr w:type="spellEnd"/>
      <w:r>
        <w:t xml:space="preserve"> hráči </w:t>
      </w:r>
      <w:proofErr w:type="spellStart"/>
      <w:r>
        <w:t>mali</w:t>
      </w:r>
      <w:proofErr w:type="spellEnd"/>
      <w:r>
        <w:t xml:space="preserve"> chrániče holení a </w:t>
      </w:r>
      <w:proofErr w:type="spellStart"/>
      <w:r>
        <w:t>dve</w:t>
      </w:r>
      <w:proofErr w:type="spellEnd"/>
      <w:r>
        <w:t xml:space="preserve"> sady </w:t>
      </w:r>
      <w:proofErr w:type="spellStart"/>
      <w:r>
        <w:t>dresov</w:t>
      </w:r>
      <w:proofErr w:type="spellEnd"/>
      <w:r>
        <w:t xml:space="preserve"> (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rozlišovačky</w:t>
      </w:r>
      <w:proofErr w:type="spellEnd"/>
      <w:r>
        <w:t xml:space="preserve">).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 </w:t>
      </w:r>
    </w:p>
    <w:p w:rsidR="00E7733A" w:rsidRDefault="00E7733A" w:rsidP="00E7733A">
      <w:r>
        <w:rPr>
          <w:b/>
        </w:rPr>
        <w:t xml:space="preserve">V. </w:t>
      </w:r>
      <w:proofErr w:type="spellStart"/>
      <w:r>
        <w:t>Stretnutia</w:t>
      </w:r>
      <w:proofErr w:type="spellEnd"/>
      <w:r>
        <w:t xml:space="preserve"> halového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delegovaný </w:t>
      </w:r>
      <w:proofErr w:type="spellStart"/>
      <w:r>
        <w:t>rozhodcovia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. Prešov, </w:t>
      </w:r>
      <w:proofErr w:type="spellStart"/>
      <w:r>
        <w:t>delegáciu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zabezpečí KR. </w:t>
      </w:r>
    </w:p>
    <w:p w:rsidR="00E7733A" w:rsidRDefault="00E7733A" w:rsidP="00E7733A">
      <w:r>
        <w:rPr>
          <w:b/>
        </w:rPr>
        <w:t xml:space="preserve">VI. </w:t>
      </w:r>
      <w:r>
        <w:t xml:space="preserve">Asistent </w:t>
      </w:r>
      <w:proofErr w:type="spellStart"/>
      <w:r>
        <w:t>rozhodcu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VII. </w:t>
      </w:r>
      <w:r>
        <w:t xml:space="preserve">Hrací čas je 1 x 20 min.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VIII. </w:t>
      </w:r>
      <w:proofErr w:type="spellStart"/>
      <w:r>
        <w:t>Pred</w:t>
      </w:r>
      <w:proofErr w:type="spellEnd"/>
      <w:r>
        <w:t xml:space="preserve"> každým </w:t>
      </w:r>
      <w:proofErr w:type="spellStart"/>
      <w:r>
        <w:t>stretnutím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na </w:t>
      </w:r>
      <w:proofErr w:type="spellStart"/>
      <w:r>
        <w:t>hraciu</w:t>
      </w:r>
      <w:proofErr w:type="spellEnd"/>
      <w:r>
        <w:t xml:space="preserve"> plochu s </w:t>
      </w:r>
      <w:proofErr w:type="spellStart"/>
      <w:r>
        <w:t>rozhodcom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základné „</w:t>
      </w:r>
      <w:proofErr w:type="spellStart"/>
      <w:r>
        <w:t>päťky</w:t>
      </w:r>
      <w:proofErr w:type="spellEnd"/>
      <w:r>
        <w:t xml:space="preserve">“.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 (</w:t>
      </w:r>
      <w:proofErr w:type="spellStart"/>
      <w:r>
        <w:t>tiež</w:t>
      </w:r>
      <w:proofErr w:type="spellEnd"/>
      <w:r>
        <w:t xml:space="preserve"> po </w:t>
      </w:r>
      <w:proofErr w:type="spellStart"/>
      <w:r>
        <w:t>obdržaní</w:t>
      </w:r>
      <w:proofErr w:type="spellEnd"/>
      <w:r>
        <w:t xml:space="preserve"> gólu).</w:t>
      </w:r>
    </w:p>
    <w:p w:rsidR="00E7733A" w:rsidRDefault="00E7733A" w:rsidP="00E7733A">
      <w:r>
        <w:rPr>
          <w:b/>
        </w:rPr>
        <w:t xml:space="preserve">IX. </w:t>
      </w:r>
      <w:r>
        <w:t xml:space="preserve">Uplatňuje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futbalu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dotkne stropu haly,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preruší</w:t>
      </w:r>
      <w:proofErr w:type="spellEnd"/>
      <w:r>
        <w:t xml:space="preserve"> hru a </w:t>
      </w:r>
      <w:proofErr w:type="spellStart"/>
      <w:r>
        <w:t>nadviaže</w:t>
      </w:r>
      <w:proofErr w:type="spellEnd"/>
      <w:r>
        <w:t xml:space="preserve"> na </w:t>
      </w:r>
      <w:proofErr w:type="spellStart"/>
      <w:r>
        <w:t>ňu</w:t>
      </w:r>
      <w:proofErr w:type="spellEnd"/>
      <w:r>
        <w:t xml:space="preserve"> </w:t>
      </w:r>
      <w:proofErr w:type="spellStart"/>
      <w:r>
        <w:t>nepriamym</w:t>
      </w:r>
      <w:proofErr w:type="spellEnd"/>
      <w:r>
        <w:t xml:space="preserve"> </w:t>
      </w:r>
      <w:proofErr w:type="spellStart"/>
      <w:r>
        <w:t>voľným</w:t>
      </w:r>
      <w:proofErr w:type="spellEnd"/>
      <w:r>
        <w:t xml:space="preserve"> </w:t>
      </w:r>
      <w:proofErr w:type="spellStart"/>
      <w:r>
        <w:t>kopom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útočiace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z </w:t>
      </w:r>
      <w:proofErr w:type="spellStart"/>
      <w:r>
        <w:t>miesta</w:t>
      </w:r>
      <w:proofErr w:type="spellEnd"/>
      <w:r>
        <w:t xml:space="preserve"> pod </w:t>
      </w:r>
      <w:proofErr w:type="spellStart"/>
      <w:r>
        <w:t>stropom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lopta opustí HP,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NVK.</w:t>
      </w:r>
    </w:p>
    <w:p w:rsidR="00E7733A" w:rsidRDefault="00E7733A" w:rsidP="00E7733A">
      <w:r>
        <w:rPr>
          <w:b/>
        </w:rPr>
        <w:t xml:space="preserve">X. </w:t>
      </w:r>
      <w:r>
        <w:t xml:space="preserve">Gól je </w:t>
      </w:r>
      <w:proofErr w:type="spellStart"/>
      <w:r>
        <w:t>dosiahnutý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bránkovými</w:t>
      </w:r>
      <w:proofErr w:type="spellEnd"/>
      <w:r>
        <w:t xml:space="preserve"> </w:t>
      </w:r>
      <w:proofErr w:type="spellStart"/>
      <w:r>
        <w:t>žrďami</w:t>
      </w:r>
      <w:proofErr w:type="spellEnd"/>
      <w:r>
        <w:t xml:space="preserve"> a pod </w:t>
      </w:r>
      <w:proofErr w:type="spellStart"/>
      <w:r>
        <w:t>brvnom</w:t>
      </w:r>
      <w:proofErr w:type="spellEnd"/>
      <w:r>
        <w:t xml:space="preserve"> brány. </w:t>
      </w:r>
      <w:proofErr w:type="spellStart"/>
      <w:r>
        <w:t>Rozhodca</w:t>
      </w:r>
      <w:proofErr w:type="spellEnd"/>
      <w:r>
        <w:t xml:space="preserve"> uzná gól,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dostane do </w:t>
      </w:r>
      <w:proofErr w:type="spellStart"/>
      <w:r>
        <w:t>súperovej</w:t>
      </w:r>
      <w:proofErr w:type="spellEnd"/>
      <w:r>
        <w:t xml:space="preserve"> brány aj </w:t>
      </w:r>
      <w:proofErr w:type="spellStart"/>
      <w:r>
        <w:t>priamo</w:t>
      </w:r>
      <w:proofErr w:type="spellEnd"/>
      <w:r>
        <w:t xml:space="preserve"> z výkopu (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značky). Gól nemožno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z autového kopu.</w:t>
      </w:r>
    </w:p>
    <w:p w:rsidR="00E7733A" w:rsidRDefault="00E7733A" w:rsidP="00E7733A">
      <w:r>
        <w:rPr>
          <w:b/>
        </w:rPr>
        <w:t xml:space="preserve">XI. </w:t>
      </w:r>
      <w:r>
        <w:t>Pravidlo XI. Hráč mimo hry neplatí.</w:t>
      </w:r>
    </w:p>
    <w:p w:rsidR="00E7733A" w:rsidRDefault="00E7733A" w:rsidP="00E7733A">
      <w:r>
        <w:rPr>
          <w:b/>
        </w:rPr>
        <w:t xml:space="preserve">Pravidlo XII. </w:t>
      </w:r>
      <w:proofErr w:type="spellStart"/>
      <w:r>
        <w:t>Ak</w:t>
      </w:r>
      <w:proofErr w:type="spellEnd"/>
      <w:r>
        <w:t xml:space="preserve"> poruší hráč </w:t>
      </w:r>
      <w:proofErr w:type="spellStart"/>
      <w:r>
        <w:t>pravidlá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</w:t>
      </w:r>
      <w:proofErr w:type="spellEnd"/>
      <w:r>
        <w:t xml:space="preserve"> byť napomenutý,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správa </w:t>
      </w:r>
      <w:proofErr w:type="spellStart"/>
      <w:r>
        <w:t>nešportovo</w:t>
      </w:r>
      <w:proofErr w:type="spellEnd"/>
      <w:r>
        <w:t xml:space="preserve">, je napomenutý </w:t>
      </w:r>
      <w:proofErr w:type="gramStart"/>
      <w:r>
        <w:t>ŽK  a zároveň</w:t>
      </w:r>
      <w:proofErr w:type="gramEnd"/>
      <w:r>
        <w:t xml:space="preserve"> je </w:t>
      </w:r>
      <w:proofErr w:type="spellStart"/>
      <w:r>
        <w:t>vylúčený</w:t>
      </w:r>
      <w:proofErr w:type="spellEnd"/>
      <w:r>
        <w:t xml:space="preserve"> z hry na 2 </w:t>
      </w:r>
      <w:proofErr w:type="spellStart"/>
      <w:r>
        <w:t>minúty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ŽK tento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Hráč,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</w:t>
      </w:r>
      <w:proofErr w:type="spellStart"/>
      <w:r>
        <w:t>priestupku</w:t>
      </w:r>
      <w:proofErr w:type="spellEnd"/>
      <w:r>
        <w:t xml:space="preserve">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udeľuje</w:t>
      </w:r>
      <w:proofErr w:type="spellEnd"/>
      <w:r>
        <w:t xml:space="preserve"> ČK, </w:t>
      </w:r>
      <w:proofErr w:type="spellStart"/>
      <w:r>
        <w:t>alebo</w:t>
      </w:r>
      <w:proofErr w:type="spellEnd"/>
      <w:r>
        <w:t xml:space="preserve"> hrubého </w:t>
      </w:r>
      <w:proofErr w:type="spellStart"/>
      <w:r>
        <w:t>nešportového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 obdrží ČK a je </w:t>
      </w:r>
      <w:proofErr w:type="spellStart"/>
      <w:r>
        <w:t>vylúčený</w:t>
      </w:r>
      <w:proofErr w:type="spellEnd"/>
      <w:r>
        <w:t xml:space="preserve"> z hry. </w:t>
      </w:r>
      <w:proofErr w:type="spellStart"/>
      <w:r>
        <w:t>Dostáva</w:t>
      </w:r>
      <w:proofErr w:type="spellEnd"/>
      <w:r>
        <w:t xml:space="preserve"> trest 2 min +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 a stop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. Družstvo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potrestaného ČK po uplynutí 2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udelenia</w:t>
      </w:r>
      <w:proofErr w:type="spellEnd"/>
      <w:r>
        <w:t xml:space="preserve"> ČK </w:t>
      </w:r>
      <w:proofErr w:type="spellStart"/>
      <w:r>
        <w:t>brankárovi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ho </w:t>
      </w:r>
      <w:proofErr w:type="spellStart"/>
      <w:r>
        <w:t>nahradiť</w:t>
      </w:r>
      <w:proofErr w:type="spellEnd"/>
      <w:r>
        <w:t xml:space="preserve"> v </w:t>
      </w:r>
      <w:proofErr w:type="spellStart"/>
      <w:r>
        <w:t>bránke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hráč z </w:t>
      </w:r>
      <w:proofErr w:type="spellStart"/>
      <w:r>
        <w:t>poľa</w:t>
      </w:r>
      <w:proofErr w:type="spellEnd"/>
      <w:r>
        <w:t xml:space="preserve"> ale </w:t>
      </w:r>
      <w:r>
        <w:lastRenderedPageBreak/>
        <w:t xml:space="preserve">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Tresty za ŽK a ČK si hráči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na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počas</w:t>
      </w:r>
      <w:proofErr w:type="spellEnd"/>
      <w:r>
        <w:t xml:space="preserve"> toho </w:t>
      </w:r>
      <w:proofErr w:type="spellStart"/>
      <w:r>
        <w:t>čo</w:t>
      </w:r>
      <w:proofErr w:type="spellEnd"/>
      <w:r>
        <w:t xml:space="preserve"> je napomenutý hráč družstva (ŽK, ČK) je napomínaný </w:t>
      </w:r>
      <w:proofErr w:type="spellStart"/>
      <w:r>
        <w:t>iný</w:t>
      </w:r>
      <w:proofErr w:type="spellEnd"/>
      <w:r>
        <w:t xml:space="preserve"> hráč toho </w:t>
      </w:r>
      <w:proofErr w:type="spellStart"/>
      <w:r>
        <w:t>istého</w:t>
      </w:r>
      <w:proofErr w:type="spellEnd"/>
      <w:r>
        <w:t xml:space="preserve"> družstva tak družstvo </w:t>
      </w:r>
      <w:proofErr w:type="spellStart"/>
      <w:r>
        <w:t>môže</w:t>
      </w:r>
      <w:proofErr w:type="spellEnd"/>
      <w:r>
        <w:t xml:space="preserve"> do počtu 4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doplniť</w:t>
      </w:r>
      <w:proofErr w:type="spellEnd"/>
      <w:r>
        <w:t xml:space="preserve"> až po uplynutí </w:t>
      </w:r>
      <w:proofErr w:type="spellStart"/>
      <w:r>
        <w:t>posledného</w:t>
      </w:r>
      <w:proofErr w:type="spellEnd"/>
      <w:r>
        <w:t xml:space="preserve"> trestu. Družstvo </w:t>
      </w:r>
      <w:proofErr w:type="spellStart"/>
      <w:r>
        <w:t>síce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no hráč </w:t>
      </w:r>
      <w:proofErr w:type="spellStart"/>
      <w:r>
        <w:t>ktorému</w:t>
      </w:r>
      <w:proofErr w:type="spellEnd"/>
      <w:r>
        <w:t xml:space="preserve">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</w:t>
      </w:r>
      <w:proofErr w:type="spellStart"/>
      <w:r>
        <w:t>môcť</w:t>
      </w:r>
      <w:proofErr w:type="spellEnd"/>
      <w:r>
        <w:t xml:space="preserve"> byť </w:t>
      </w:r>
      <w:proofErr w:type="spellStart"/>
      <w:r>
        <w:t>striedajúcim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za </w:t>
      </w:r>
      <w:proofErr w:type="spellStart"/>
      <w:r>
        <w:t>niektorého</w:t>
      </w:r>
      <w:proofErr w:type="spellEnd"/>
      <w:r>
        <w:t xml:space="preserve"> </w:t>
      </w:r>
      <w:proofErr w:type="spellStart"/>
      <w:r>
        <w:t>spoluhráča</w:t>
      </w:r>
      <w:proofErr w:type="spellEnd"/>
      <w:r>
        <w:t xml:space="preserve"> na </w:t>
      </w:r>
      <w:proofErr w:type="spellStart"/>
      <w:r>
        <w:t>hracej</w:t>
      </w:r>
      <w:proofErr w:type="spellEnd"/>
      <w:r>
        <w:t xml:space="preserve"> </w:t>
      </w:r>
      <w:proofErr w:type="spellStart"/>
      <w:r>
        <w:t>ploche</w:t>
      </w:r>
      <w:proofErr w:type="spellEnd"/>
      <w:r>
        <w:t>. (</w:t>
      </w:r>
      <w:proofErr w:type="spellStart"/>
      <w:r>
        <w:t>Dôvod</w:t>
      </w:r>
      <w:proofErr w:type="spellEnd"/>
      <w:r>
        <w:t>: V </w:t>
      </w:r>
      <w:proofErr w:type="spellStart"/>
      <w:r>
        <w:t>prípade</w:t>
      </w:r>
      <w:proofErr w:type="spellEnd"/>
      <w:r>
        <w:t xml:space="preserve">, že hráč </w:t>
      </w:r>
      <w:proofErr w:type="spellStart"/>
      <w:r>
        <w:t>ktorému</w:t>
      </w:r>
      <w:proofErr w:type="spellEnd"/>
      <w:r>
        <w:t xml:space="preserve"> skončil trest a vrátil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do hry, tak by družstvo doplnil do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tým by druhé družstvo </w:t>
      </w:r>
      <w:proofErr w:type="spellStart"/>
      <w:r>
        <w:t>stratilo</w:t>
      </w:r>
      <w:proofErr w:type="spellEnd"/>
      <w:r>
        <w:t xml:space="preserve"> výhodu v </w:t>
      </w:r>
      <w:proofErr w:type="spellStart"/>
      <w:r>
        <w:t>hre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trest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v poli je 3 viď Pravidlo III.).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 xml:space="preserve"> na ŽK </w:t>
      </w:r>
      <w:proofErr w:type="spellStart"/>
      <w:r>
        <w:t>alebo</w:t>
      </w:r>
      <w:proofErr w:type="spellEnd"/>
      <w:r>
        <w:t xml:space="preserve"> ČK (2 min) dopustí hráč na </w:t>
      </w:r>
      <w:proofErr w:type="spellStart"/>
      <w:r>
        <w:t>lavičke</w:t>
      </w:r>
      <w:proofErr w:type="spellEnd"/>
      <w:r>
        <w:t xml:space="preserve">, tento hráč </w:t>
      </w:r>
      <w:proofErr w:type="spellStart"/>
      <w:r>
        <w:t>nemôže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trestu no zároveň družstvo </w:t>
      </w:r>
      <w:proofErr w:type="spellStart"/>
      <w:r>
        <w:t>hrá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v poli </w:t>
      </w:r>
      <w:proofErr w:type="spellStart"/>
      <w:r>
        <w:t>menej</w:t>
      </w:r>
      <w:proofErr w:type="spellEnd"/>
      <w:r>
        <w:t xml:space="preserve">. Hráč </w:t>
      </w:r>
      <w:proofErr w:type="spellStart"/>
      <w:r>
        <w:t>ktorý</w:t>
      </w:r>
      <w:proofErr w:type="spellEnd"/>
      <w:r>
        <w:t xml:space="preserve"> opustil z </w:t>
      </w:r>
      <w:proofErr w:type="spellStart"/>
      <w:r>
        <w:t>dôvodu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 xml:space="preserve"> HP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XIV.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kopu </w:t>
      </w:r>
      <w:proofErr w:type="spellStart"/>
      <w:r>
        <w:t>sa</w:t>
      </w:r>
      <w:proofErr w:type="spellEnd"/>
      <w:r>
        <w:t xml:space="preserve"> musí </w:t>
      </w:r>
      <w:proofErr w:type="spellStart"/>
      <w:r>
        <w:t>uskutočniť</w:t>
      </w:r>
      <w:proofErr w:type="spellEnd"/>
      <w:r>
        <w:t xml:space="preserve"> do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porušení časového limitu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 a kope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odkiaľ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pôvodne</w:t>
      </w:r>
      <w:proofErr w:type="spellEnd"/>
      <w:r>
        <w:t xml:space="preserve"> </w:t>
      </w:r>
      <w:proofErr w:type="spellStart"/>
      <w:r>
        <w:t>nariadený</w:t>
      </w:r>
      <w:proofErr w:type="spellEnd"/>
      <w:r>
        <w:t xml:space="preserve"> kop. Hráči </w:t>
      </w:r>
      <w:proofErr w:type="spellStart"/>
      <w:r>
        <w:t>súperovho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od lopty </w:t>
      </w:r>
      <w:proofErr w:type="spellStart"/>
      <w:r>
        <w:t>vzdialení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 xml:space="preserve"> (ŽK).</w:t>
      </w:r>
    </w:p>
    <w:p w:rsidR="00E7733A" w:rsidRDefault="00E7733A" w:rsidP="00E7733A">
      <w:r>
        <w:rPr>
          <w:b/>
        </w:rPr>
        <w:t xml:space="preserve">XV. </w:t>
      </w:r>
      <w:proofErr w:type="spellStart"/>
      <w:r>
        <w:t>Pri</w:t>
      </w:r>
      <w:proofErr w:type="spellEnd"/>
      <w:r>
        <w:t xml:space="preserve"> porušení pravidla XII. </w:t>
      </w:r>
      <w:proofErr w:type="spellStart"/>
      <w:r>
        <w:t>časť</w:t>
      </w:r>
      <w:proofErr w:type="spellEnd"/>
      <w:r>
        <w:t xml:space="preserve"> A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  <w:proofErr w:type="spellStart"/>
      <w:r>
        <w:t>priestupky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kop) </w:t>
      </w:r>
      <w:proofErr w:type="spellStart"/>
      <w:r>
        <w:t>hráčom</w:t>
      </w:r>
      <w:proofErr w:type="spellEnd"/>
      <w:r>
        <w:t xml:space="preserve"> </w:t>
      </w:r>
      <w:proofErr w:type="spellStart"/>
      <w:r>
        <w:t>brániaceho</w:t>
      </w:r>
      <w:proofErr w:type="spellEnd"/>
      <w:r>
        <w:t xml:space="preserve"> družstva v </w:t>
      </w:r>
      <w:proofErr w:type="spellStart"/>
      <w:r>
        <w:t>pokutovom</w:t>
      </w:r>
      <w:proofErr w:type="spellEnd"/>
      <w:r>
        <w:t xml:space="preserve"> území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pokutový kop v </w:t>
      </w:r>
      <w:proofErr w:type="spellStart"/>
      <w:r>
        <w:t>prospech</w:t>
      </w:r>
      <w:proofErr w:type="spellEnd"/>
      <w:r>
        <w:t xml:space="preserve">  </w:t>
      </w:r>
      <w:proofErr w:type="spellStart"/>
      <w:r>
        <w:t>útočiaceho</w:t>
      </w:r>
      <w:proofErr w:type="spellEnd"/>
      <w:r>
        <w:t xml:space="preserve"> družstva. Pokutový kop </w:t>
      </w:r>
      <w:proofErr w:type="spellStart"/>
      <w:r>
        <w:t>sa</w:t>
      </w:r>
      <w:proofErr w:type="spellEnd"/>
      <w:r>
        <w:t xml:space="preserve"> kope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7 </w:t>
      </w:r>
      <w:proofErr w:type="spellStart"/>
      <w:r>
        <w:t>metrov</w:t>
      </w:r>
      <w:proofErr w:type="spellEnd"/>
      <w:r>
        <w:t xml:space="preserve"> od brány.</w:t>
      </w:r>
    </w:p>
    <w:p w:rsidR="00E7733A" w:rsidRDefault="00E7733A" w:rsidP="00E7733A">
      <w:r>
        <w:rPr>
          <w:b/>
        </w:rPr>
        <w:t xml:space="preserve">XVI. </w:t>
      </w:r>
      <w:proofErr w:type="spellStart"/>
      <w:r>
        <w:t>Vhadzovanie</w:t>
      </w:r>
      <w:proofErr w:type="spellEnd"/>
      <w:r>
        <w:t xml:space="preserve"> lopty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tak, že </w:t>
      </w:r>
      <w:proofErr w:type="spellStart"/>
      <w:r>
        <w:t>sa</w:t>
      </w:r>
      <w:proofErr w:type="spellEnd"/>
      <w:r>
        <w:t xml:space="preserve"> kope z </w:t>
      </w:r>
      <w:proofErr w:type="spellStart"/>
      <w:r>
        <w:t>miesta</w:t>
      </w:r>
      <w:proofErr w:type="spellEnd"/>
      <w:r>
        <w:t xml:space="preserve">, kde lopta opustila </w:t>
      </w:r>
      <w:proofErr w:type="spellStart"/>
      <w:r>
        <w:t>hraciu</w:t>
      </w:r>
      <w:proofErr w:type="spellEnd"/>
      <w:r>
        <w:t xml:space="preserve"> plochu. Hráč </w:t>
      </w:r>
      <w:proofErr w:type="spellStart"/>
      <w:r>
        <w:t>súperovho</w:t>
      </w:r>
      <w:proofErr w:type="spellEnd"/>
      <w:r>
        <w:t xml:space="preserve"> družstva je od lopty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XVII. </w:t>
      </w:r>
      <w:r>
        <w:t>Kop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 i každý jeho spoluhráč, lopta musí byť v </w:t>
      </w:r>
      <w:proofErr w:type="spellStart"/>
      <w:r>
        <w:t>kľude</w:t>
      </w:r>
      <w:proofErr w:type="spellEnd"/>
      <w:r>
        <w:t xml:space="preserve"> a ostatní hráči </w:t>
      </w:r>
      <w:proofErr w:type="spellStart"/>
      <w:r>
        <w:t>musia</w:t>
      </w:r>
      <w:proofErr w:type="spellEnd"/>
      <w:r>
        <w:t xml:space="preserve"> byť mimo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Hráč aj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tento kop len na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polovicu</w:t>
      </w:r>
      <w:proofErr w:type="spellEnd"/>
      <w:r>
        <w:t xml:space="preserve"> a </w:t>
      </w:r>
      <w:proofErr w:type="spellStart"/>
      <w:r>
        <w:t>podlieha</w:t>
      </w:r>
      <w:proofErr w:type="spellEnd"/>
      <w:r>
        <w:t xml:space="preserve"> limitu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nedodržaní</w:t>
      </w:r>
      <w:proofErr w:type="spellEnd"/>
      <w:r>
        <w:t xml:space="preserve"> limitu </w:t>
      </w:r>
      <w:proofErr w:type="spellStart"/>
      <w:r>
        <w:t>získa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kop z rohu. </w:t>
      </w:r>
      <w:proofErr w:type="spellStart"/>
      <w:r>
        <w:t>Ak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bez dotyku palubovky resp.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 z polovice </w:t>
      </w:r>
      <w:proofErr w:type="spellStart"/>
      <w:r>
        <w:t>ihriska</w:t>
      </w:r>
      <w:proofErr w:type="spellEnd"/>
      <w:r>
        <w:t>. V 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je lopta v </w:t>
      </w:r>
      <w:proofErr w:type="spellStart"/>
      <w:r>
        <w:t>hre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XVIII. </w:t>
      </w:r>
      <w:r>
        <w:t xml:space="preserve">Kope </w:t>
      </w:r>
      <w:proofErr w:type="spellStart"/>
      <w:r>
        <w:t>sa</w:t>
      </w:r>
      <w:proofErr w:type="spellEnd"/>
      <w:r>
        <w:t xml:space="preserve"> vždy,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mimo </w:t>
      </w:r>
      <w:proofErr w:type="spellStart"/>
      <w:r>
        <w:t>priestoru</w:t>
      </w:r>
      <w:proofErr w:type="spellEnd"/>
      <w:r>
        <w:t xml:space="preserve"> brány a naposledy </w:t>
      </w:r>
      <w:proofErr w:type="spellStart"/>
      <w:r>
        <w:t>hral</w:t>
      </w:r>
      <w:proofErr w:type="spellEnd"/>
      <w:r>
        <w:t xml:space="preserve"> s loptou hráč </w:t>
      </w:r>
      <w:proofErr w:type="spellStart"/>
      <w:r>
        <w:t>brániaceho</w:t>
      </w:r>
      <w:proofErr w:type="spellEnd"/>
      <w:r>
        <w:t xml:space="preserve"> družstva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). Hráči </w:t>
      </w:r>
      <w:proofErr w:type="spellStart"/>
      <w:r>
        <w:t>brániaceho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</w:t>
      </w:r>
      <w:proofErr w:type="spellStart"/>
      <w:r>
        <w:t>pri</w:t>
      </w:r>
      <w:proofErr w:type="spellEnd"/>
      <w:r>
        <w:t xml:space="preserve"> zahrávaní rohového kopu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 od lopty.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rohový kop </w:t>
      </w:r>
      <w:proofErr w:type="spellStart"/>
      <w:r>
        <w:t>rozohraný</w:t>
      </w:r>
      <w:proofErr w:type="spellEnd"/>
      <w:r>
        <w:t xml:space="preserve"> v limite 5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ktoré</w:t>
      </w:r>
      <w:proofErr w:type="spellEnd"/>
      <w:r>
        <w:t xml:space="preserve"> vykoná NVK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E7733A" w:rsidRDefault="00E7733A" w:rsidP="00E7733A">
      <w:r>
        <w:rPr>
          <w:b/>
        </w:rPr>
        <w:t xml:space="preserve">XIX.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chytať</w:t>
      </w:r>
      <w:proofErr w:type="spellEnd"/>
      <w:r>
        <w:t xml:space="preserve"> loptu do ruky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vyznačenom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prihrať</w:t>
      </w:r>
      <w:proofErr w:type="spellEnd"/>
      <w:r>
        <w:t xml:space="preserve"> loptu spoluhráčovi (</w:t>
      </w:r>
      <w:proofErr w:type="spellStart"/>
      <w:r>
        <w:t>pri</w:t>
      </w:r>
      <w:proofErr w:type="spellEnd"/>
      <w:r>
        <w:t xml:space="preserve"> kope od brány) len tak, že </w:t>
      </w:r>
      <w:proofErr w:type="spellStart"/>
      <w:r>
        <w:t>sa</w:t>
      </w:r>
      <w:proofErr w:type="spellEnd"/>
      <w:r>
        <w:t xml:space="preserve"> lopta musí </w:t>
      </w:r>
      <w:proofErr w:type="spellStart"/>
      <w:r>
        <w:t>dotknúť</w:t>
      </w:r>
      <w:proofErr w:type="spellEnd"/>
      <w:r>
        <w:t xml:space="preserve"> palubovky na </w:t>
      </w:r>
      <w:proofErr w:type="spellStart"/>
      <w:r>
        <w:t>vlastnej</w:t>
      </w:r>
      <w:proofErr w:type="spellEnd"/>
      <w:r>
        <w:t xml:space="preserve"> polovici, </w:t>
      </w:r>
      <w:proofErr w:type="spellStart"/>
      <w:r>
        <w:t>alebo</w:t>
      </w:r>
      <w:proofErr w:type="spellEnd"/>
      <w:r>
        <w:t xml:space="preserve"> musí spoluhráč </w:t>
      </w:r>
      <w:proofErr w:type="spellStart"/>
      <w:r>
        <w:t>prevziať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polovici. V </w:t>
      </w:r>
      <w:proofErr w:type="spellStart"/>
      <w:r>
        <w:t>prípade</w:t>
      </w:r>
      <w:proofErr w:type="spellEnd"/>
      <w:r>
        <w:t xml:space="preserve">, že lopta </w:t>
      </w:r>
      <w:proofErr w:type="spellStart"/>
      <w:r>
        <w:t>preletí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prv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dotkne palubovky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, </w:t>
      </w:r>
      <w:proofErr w:type="spellStart"/>
      <w:r>
        <w:t>súperove</w:t>
      </w:r>
      <w:proofErr w:type="spellEnd"/>
      <w:r>
        <w:t xml:space="preserve"> mužstvo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kde lopta </w:t>
      </w:r>
      <w:proofErr w:type="spellStart"/>
      <w:r>
        <w:t>preletela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chytí loptu </w:t>
      </w:r>
      <w:proofErr w:type="spellStart"/>
      <w:r>
        <w:t>počas</w:t>
      </w:r>
      <w:proofErr w:type="spellEnd"/>
      <w:r>
        <w:t xml:space="preserve"> hry,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rozohrať</w:t>
      </w:r>
      <w:proofErr w:type="spellEnd"/>
      <w:r>
        <w:t xml:space="preserve"> </w:t>
      </w:r>
      <w:proofErr w:type="spellStart"/>
      <w:r>
        <w:t>vyhodením</w:t>
      </w:r>
      <w:proofErr w:type="spellEnd"/>
      <w:r>
        <w:t xml:space="preserve"> z ruky resp. nohou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na </w:t>
      </w:r>
      <w:proofErr w:type="spellStart"/>
      <w:r>
        <w:t>súperovu</w:t>
      </w:r>
      <w:proofErr w:type="spellEnd"/>
      <w:r>
        <w:t xml:space="preserve"> stranu.</w:t>
      </w:r>
      <w:r>
        <w:rPr>
          <w:b/>
        </w:rPr>
        <w:t xml:space="preserve"> </w:t>
      </w:r>
    </w:p>
    <w:p w:rsidR="00E7733A" w:rsidRDefault="00E7733A" w:rsidP="00E7733A">
      <w:pPr>
        <w:rPr>
          <w:b/>
        </w:rPr>
      </w:pPr>
      <w:r>
        <w:rPr>
          <w:b/>
        </w:rPr>
        <w:t xml:space="preserve">Poznámka: </w:t>
      </w:r>
    </w:p>
    <w:p w:rsidR="00E7733A" w:rsidRDefault="00E7733A" w:rsidP="00E7733A">
      <w:pPr>
        <w:rPr>
          <w:b/>
        </w:rPr>
      </w:pPr>
      <w:r>
        <w:rPr>
          <w:b/>
        </w:rPr>
        <w:t xml:space="preserve">Tzv. </w:t>
      </w:r>
      <w:proofErr w:type="spellStart"/>
      <w:r>
        <w:rPr>
          <w:b/>
        </w:rPr>
        <w:t>kĺzačky</w:t>
      </w:r>
      <w:proofErr w:type="spellEnd"/>
    </w:p>
    <w:p w:rsidR="00E7733A" w:rsidRDefault="00E7733A" w:rsidP="00E7733A">
      <w:r>
        <w:t>V </w:t>
      </w:r>
      <w:proofErr w:type="spellStart"/>
      <w:r>
        <w:t>prípade</w:t>
      </w:r>
      <w:proofErr w:type="spellEnd"/>
      <w:r>
        <w:t xml:space="preserve">, že hráč vykoná </w:t>
      </w:r>
      <w:proofErr w:type="spellStart"/>
      <w:r>
        <w:t>tzv.kĺzačku</w:t>
      </w:r>
      <w:proofErr w:type="spellEnd"/>
      <w:r>
        <w:t xml:space="preserve"> v </w:t>
      </w:r>
      <w:proofErr w:type="spellStart"/>
      <w:r>
        <w:t>súboji</w:t>
      </w:r>
      <w:proofErr w:type="spellEnd"/>
      <w:r>
        <w:t xml:space="preserve"> o loptu,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rozohráva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ju</w:t>
      </w:r>
      <w:proofErr w:type="spellEnd"/>
      <w:r>
        <w:t xml:space="preserve"> hráč vykonal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zahráva</w:t>
      </w:r>
      <w:proofErr w:type="spellEnd"/>
      <w:r>
        <w:t xml:space="preserve"> NVK z 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</w:t>
      </w:r>
      <w:proofErr w:type="spellStart"/>
      <w:r>
        <w:t>Kĺzačka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je povolená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 považuje za </w:t>
      </w:r>
      <w:proofErr w:type="spellStart"/>
      <w:r>
        <w:t>vžitú</w:t>
      </w:r>
      <w:proofErr w:type="spellEnd"/>
      <w:r>
        <w:t xml:space="preserve"> hru </w:t>
      </w:r>
      <w:proofErr w:type="spellStart"/>
      <w:r>
        <w:t>brankára</w:t>
      </w:r>
      <w:proofErr w:type="spellEnd"/>
      <w:r>
        <w:t>, no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vykoná mimo PU tak je </w:t>
      </w:r>
      <w:proofErr w:type="spellStart"/>
      <w:r>
        <w:t>nariadený</w:t>
      </w:r>
      <w:proofErr w:type="spellEnd"/>
      <w:r>
        <w:t xml:space="preserve"> NVK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súperovho</w:t>
      </w:r>
      <w:proofErr w:type="spellEnd"/>
      <w:r>
        <w:t xml:space="preserve"> družstva.</w:t>
      </w:r>
    </w:p>
    <w:p w:rsidR="00E7733A" w:rsidRDefault="00E7733A" w:rsidP="00E7733A">
      <w:r>
        <w:t xml:space="preserve">Závažné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priestupky</w:t>
      </w:r>
      <w:proofErr w:type="spellEnd"/>
      <w:r>
        <w:t xml:space="preserve"> (</w:t>
      </w:r>
      <w:proofErr w:type="spellStart"/>
      <w:r>
        <w:t>inzultácia</w:t>
      </w:r>
      <w:proofErr w:type="spellEnd"/>
      <w:r>
        <w:t xml:space="preserve"> R, bitky, </w:t>
      </w:r>
      <w:proofErr w:type="spellStart"/>
      <w:r>
        <w:t>poškodenie</w:t>
      </w:r>
      <w:proofErr w:type="spellEnd"/>
      <w:r>
        <w:t xml:space="preserve"> interiéru haly a pod) </w:t>
      </w:r>
      <w:proofErr w:type="spellStart"/>
      <w:r>
        <w:t>budú</w:t>
      </w:r>
      <w:proofErr w:type="spellEnd"/>
      <w:r>
        <w:t xml:space="preserve"> </w:t>
      </w:r>
    </w:p>
    <w:p w:rsidR="00E7733A" w:rsidRDefault="00E7733A" w:rsidP="00E7733A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E7733A" w:rsidRDefault="00E7733A" w:rsidP="00E7733A">
      <w:proofErr w:type="spellStart"/>
      <w:r>
        <w:rPr>
          <w:b/>
        </w:rPr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E7733A" w:rsidRDefault="00E7733A" w:rsidP="00E7733A">
      <w:r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E7733A" w:rsidRDefault="00E7733A" w:rsidP="00E7733A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E7733A" w:rsidRDefault="00E7733A" w:rsidP="00E7733A">
      <w:proofErr w:type="spellStart"/>
      <w:r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E7733A" w:rsidRDefault="00E7733A" w:rsidP="00E7733A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E7733A" w:rsidRDefault="00E7733A" w:rsidP="00E7733A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E7733A" w:rsidRDefault="00E7733A" w:rsidP="00E7733A">
      <w:pPr>
        <w:rPr>
          <w:b/>
        </w:rPr>
      </w:pPr>
      <w:r>
        <w:rPr>
          <w:b/>
        </w:rPr>
        <w:t xml:space="preserve">Hráč </w:t>
      </w:r>
      <w:proofErr w:type="spellStart"/>
      <w:r>
        <w:rPr>
          <w:b/>
        </w:rPr>
        <w:t>môže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nastúpiť</w:t>
      </w:r>
      <w:proofErr w:type="spellEnd"/>
      <w:r>
        <w:rPr>
          <w:b/>
        </w:rPr>
        <w:t xml:space="preserve"> v turnaji len za jedno družstvo. </w:t>
      </w:r>
    </w:p>
    <w:p w:rsidR="00E7733A" w:rsidRDefault="00E7733A" w:rsidP="00E7733A">
      <w:r>
        <w:rPr>
          <w:b/>
        </w:rPr>
        <w:lastRenderedPageBreak/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E7733A" w:rsidRDefault="00E7733A" w:rsidP="00E7733A">
      <w:proofErr w:type="spellStart"/>
      <w:r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</w:t>
      </w:r>
      <w:proofErr w:type="spellStart"/>
      <w:r>
        <w:t>ma</w:t>
      </w:r>
      <w:proofErr w:type="spellEnd"/>
      <w:r>
        <w:t xml:space="preserve">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</w:t>
      </w:r>
    </w:p>
    <w:p w:rsidR="00E7733A" w:rsidRDefault="00E7733A" w:rsidP="00E7733A">
      <w:proofErr w:type="gramStart"/>
      <w:r>
        <w:t>O poradí</w:t>
      </w:r>
      <w:proofErr w:type="gramEnd"/>
      <w:r>
        <w:t xml:space="preserve"> v </w:t>
      </w:r>
      <w:proofErr w:type="spellStart"/>
      <w:r>
        <w:t>skupine</w:t>
      </w:r>
      <w:proofErr w:type="spellEnd"/>
      <w:r>
        <w:t xml:space="preserve"> rozhoduje: a/ celkový počet získaných </w:t>
      </w:r>
      <w:proofErr w:type="spellStart"/>
      <w:r>
        <w:t>bodov</w:t>
      </w:r>
      <w:proofErr w:type="spellEnd"/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E7733A" w:rsidRDefault="00E7733A" w:rsidP="00E7733A">
      <w:pPr>
        <w:pStyle w:val="Podtitul"/>
        <w:jc w:val="both"/>
        <w:rPr>
          <w:rFonts w:ascii="Times New Roman" w:hAnsi="Times New Roman"/>
          <w:b/>
        </w:rPr>
      </w:pPr>
    </w:p>
    <w:p w:rsidR="00E7733A" w:rsidRDefault="00E7733A" w:rsidP="00E7733A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1.</w:t>
      </w:r>
      <w:r>
        <w:rPr>
          <w:rFonts w:ascii="Times New Roman" w:hAnsi="Times New Roman"/>
        </w:rPr>
        <w:tab/>
        <w:t xml:space="preserve">  9.00</w:t>
      </w:r>
      <w:r>
        <w:rPr>
          <w:rFonts w:ascii="Times New Roman" w:hAnsi="Times New Roman"/>
        </w:rPr>
        <w:tab/>
        <w:t xml:space="preserve">   1 – 6 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9.23</w:t>
      </w:r>
      <w:r>
        <w:rPr>
          <w:rFonts w:ascii="Times New Roman" w:hAnsi="Times New Roman"/>
        </w:rPr>
        <w:tab/>
        <w:t xml:space="preserve">   2 – 5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9.46</w:t>
      </w:r>
      <w:r>
        <w:rPr>
          <w:rFonts w:ascii="Times New Roman" w:hAnsi="Times New Roman"/>
        </w:rPr>
        <w:tab/>
        <w:t xml:space="preserve">   3 – 4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10.09</w:t>
      </w:r>
      <w:r>
        <w:rPr>
          <w:rFonts w:ascii="Times New Roman" w:hAnsi="Times New Roman"/>
        </w:rPr>
        <w:tab/>
        <w:t xml:space="preserve">   1 – 2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10.32</w:t>
      </w:r>
      <w:r>
        <w:rPr>
          <w:rFonts w:ascii="Times New Roman" w:hAnsi="Times New Roman"/>
        </w:rPr>
        <w:tab/>
        <w:t xml:space="preserve">   6 – 4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10.55</w:t>
      </w:r>
      <w:r>
        <w:rPr>
          <w:rFonts w:ascii="Times New Roman" w:hAnsi="Times New Roman"/>
        </w:rPr>
        <w:tab/>
        <w:t xml:space="preserve">   5 – 3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11.18</w:t>
      </w:r>
      <w:r>
        <w:rPr>
          <w:rFonts w:ascii="Times New Roman" w:hAnsi="Times New Roman"/>
        </w:rPr>
        <w:tab/>
        <w:t xml:space="preserve">   2 – 6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11.41</w:t>
      </w:r>
      <w:r>
        <w:rPr>
          <w:rFonts w:ascii="Times New Roman" w:hAnsi="Times New Roman"/>
        </w:rPr>
        <w:tab/>
        <w:t xml:space="preserve">   3 – 1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12.04</w:t>
      </w:r>
      <w:r>
        <w:rPr>
          <w:rFonts w:ascii="Times New Roman" w:hAnsi="Times New Roman"/>
        </w:rPr>
        <w:tab/>
        <w:t xml:space="preserve">   4 – 5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12.27</w:t>
      </w:r>
      <w:r>
        <w:rPr>
          <w:rFonts w:ascii="Times New Roman" w:hAnsi="Times New Roman"/>
        </w:rPr>
        <w:tab/>
        <w:t xml:space="preserve">   2 – 3</w:t>
      </w:r>
    </w:p>
    <w:p w:rsidR="00E7733A" w:rsidRDefault="00E7733A" w:rsidP="00E7733A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12.50</w:t>
      </w:r>
      <w:r>
        <w:rPr>
          <w:rFonts w:ascii="Times New Roman" w:hAnsi="Times New Roman"/>
        </w:rPr>
        <w:tab/>
        <w:t xml:space="preserve">   6 –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733A" w:rsidRDefault="00E7733A" w:rsidP="00E7733A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13.13</w:t>
      </w:r>
      <w:r>
        <w:rPr>
          <w:rFonts w:ascii="Times New Roman" w:hAnsi="Times New Roman"/>
        </w:rPr>
        <w:tab/>
        <w:t xml:space="preserve">   1 – 4 </w:t>
      </w:r>
    </w:p>
    <w:p w:rsidR="00E7733A" w:rsidRDefault="00E7733A" w:rsidP="00E7733A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13.36</w:t>
      </w:r>
      <w:r>
        <w:rPr>
          <w:rFonts w:ascii="Times New Roman" w:hAnsi="Times New Roman"/>
        </w:rPr>
        <w:tab/>
        <w:t xml:space="preserve">   3 – 6 </w:t>
      </w:r>
    </w:p>
    <w:p w:rsidR="00E7733A" w:rsidRDefault="00E7733A" w:rsidP="00E7733A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13.59</w:t>
      </w:r>
      <w:r>
        <w:rPr>
          <w:rFonts w:ascii="Times New Roman" w:hAnsi="Times New Roman"/>
        </w:rPr>
        <w:tab/>
        <w:t xml:space="preserve">   5 – 1 </w:t>
      </w:r>
    </w:p>
    <w:p w:rsidR="00E7733A" w:rsidRDefault="00E7733A" w:rsidP="00E7733A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14.22</w:t>
      </w:r>
      <w:r>
        <w:rPr>
          <w:rFonts w:ascii="Times New Roman" w:hAnsi="Times New Roman"/>
        </w:rPr>
        <w:tab/>
        <w:t xml:space="preserve">   4 – 2 </w:t>
      </w: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E7733A" w:rsidRDefault="00E7733A" w:rsidP="00E7733A">
      <w:pPr>
        <w:pStyle w:val="Podtitul"/>
        <w:jc w:val="both"/>
        <w:rPr>
          <w:rFonts w:ascii="Times New Roman" w:hAnsi="Times New Roman"/>
          <w:b/>
        </w:rPr>
      </w:pPr>
    </w:p>
    <w:p w:rsidR="00E7733A" w:rsidRDefault="00E7733A" w:rsidP="00E7733A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E7733A" w:rsidRDefault="00E7733A" w:rsidP="00E7733A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E7733A" w:rsidRDefault="00E7733A" w:rsidP="00E7733A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E7733A" w:rsidRDefault="00E7733A" w:rsidP="00E7733A">
      <w:pPr>
        <w:pStyle w:val="Podtitul"/>
        <w:jc w:val="both"/>
        <w:rPr>
          <w:rFonts w:ascii="Times New Roman" w:hAnsi="Times New Roman" w:cs="Times New Roman"/>
        </w:rPr>
      </w:pPr>
    </w:p>
    <w:p w:rsidR="00E7733A" w:rsidRDefault="00E7733A" w:rsidP="00E7733A">
      <w:pPr>
        <w:pStyle w:val="Podtitul"/>
        <w:jc w:val="both"/>
        <w:rPr>
          <w:rFonts w:ascii="Times New Roman" w:hAnsi="Times New Roman" w:cs="Times New Roman"/>
        </w:rPr>
      </w:pPr>
    </w:p>
    <w:p w:rsidR="00E7733A" w:rsidRDefault="00E7733A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956F75" w:rsidRDefault="00956F75" w:rsidP="00E7733A">
      <w:pPr>
        <w:pStyle w:val="Podtitul"/>
        <w:jc w:val="both"/>
        <w:rPr>
          <w:rFonts w:ascii="Times New Roman" w:hAnsi="Times New Roman" w:cs="Times New Roman"/>
        </w:rPr>
      </w:pPr>
    </w:p>
    <w:p w:rsidR="00E7733A" w:rsidRDefault="00E7733A" w:rsidP="00E7733A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E7733A" w:rsidRPr="00446555" w:rsidRDefault="00E7733A" w:rsidP="00E7733A">
      <w:pPr>
        <w:pStyle w:val="Bezriadkovania"/>
        <w:jc w:val="center"/>
        <w:rPr>
          <w:b/>
          <w:sz w:val="28"/>
          <w:szCs w:val="28"/>
          <w:u w:val="single"/>
        </w:rPr>
      </w:pPr>
    </w:p>
    <w:p w:rsidR="00E7733A" w:rsidRPr="00553CAE" w:rsidRDefault="00956F75" w:rsidP="00E7733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PONDELOK</w:t>
      </w:r>
      <w:r w:rsidR="00E7733A" w:rsidRPr="00553CAE">
        <w:rPr>
          <w:b/>
          <w:sz w:val="28"/>
          <w:szCs w:val="28"/>
        </w:rPr>
        <w:t xml:space="preserve"> </w:t>
      </w:r>
      <w:r w:rsidR="00E773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E7733A">
        <w:rPr>
          <w:b/>
          <w:sz w:val="28"/>
          <w:szCs w:val="28"/>
        </w:rPr>
        <w:t>.2</w:t>
      </w:r>
      <w:r w:rsidR="00E7733A" w:rsidRPr="00553CAE">
        <w:rPr>
          <w:b/>
          <w:sz w:val="28"/>
          <w:szCs w:val="28"/>
        </w:rPr>
        <w:t>.201</w:t>
      </w:r>
      <w:r w:rsidR="00E7733A">
        <w:rPr>
          <w:b/>
          <w:sz w:val="28"/>
          <w:szCs w:val="28"/>
        </w:rPr>
        <w:t>8</w:t>
      </w:r>
    </w:p>
    <w:p w:rsidR="00E7733A" w:rsidRPr="00553CAE" w:rsidRDefault="00E7733A" w:rsidP="00E7733A">
      <w:pPr>
        <w:pStyle w:val="Bezriadkovania"/>
        <w:jc w:val="center"/>
        <w:rPr>
          <w:sz w:val="24"/>
          <w:szCs w:val="24"/>
        </w:rPr>
      </w:pPr>
    </w:p>
    <w:p w:rsidR="00E7733A" w:rsidRPr="00553CAE" w:rsidRDefault="00E7733A" w:rsidP="00E7733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ŽIACI </w:t>
      </w:r>
      <w:r w:rsidR="00956F75">
        <w:rPr>
          <w:b/>
          <w:sz w:val="24"/>
          <w:szCs w:val="24"/>
        </w:rPr>
        <w:t>- PRÍPRAVKA  U9</w:t>
      </w:r>
    </w:p>
    <w:p w:rsidR="00E7733A" w:rsidRPr="00446555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 w:rsidR="00956F75">
        <w:rPr>
          <w:sz w:val="24"/>
          <w:szCs w:val="24"/>
        </w:rPr>
        <w:t>TATRAN PO U11 dievčatá</w:t>
      </w:r>
    </w:p>
    <w:p w:rsidR="00E7733A" w:rsidRPr="00446555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 w:rsidR="00956F75">
        <w:rPr>
          <w:sz w:val="24"/>
          <w:szCs w:val="24"/>
        </w:rPr>
        <w:t>TRNKOV</w:t>
      </w:r>
    </w:p>
    <w:p w:rsidR="00E7733A" w:rsidRPr="00446555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 w:rsidR="00956F75">
        <w:rPr>
          <w:sz w:val="24"/>
          <w:szCs w:val="24"/>
        </w:rPr>
        <w:t>DEMJATA</w:t>
      </w:r>
    </w:p>
    <w:p w:rsidR="00E7733A" w:rsidRPr="00446555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 w:rsidR="00956F75">
        <w:rPr>
          <w:sz w:val="24"/>
          <w:szCs w:val="24"/>
        </w:rPr>
        <w:t>ŠIROKÉ</w:t>
      </w:r>
    </w:p>
    <w:p w:rsidR="00E7733A" w:rsidRPr="00446555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 w:rsidR="00956F75">
        <w:rPr>
          <w:sz w:val="24"/>
          <w:szCs w:val="24"/>
        </w:rPr>
        <w:t>ŽUPČANY</w:t>
      </w:r>
    </w:p>
    <w:p w:rsidR="00E7733A" w:rsidRPr="00446555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 w:rsidR="00956F75">
        <w:rPr>
          <w:sz w:val="24"/>
          <w:szCs w:val="24"/>
        </w:rPr>
        <w:t>FAMT PO</w:t>
      </w:r>
    </w:p>
    <w:p w:rsidR="00E7733A" w:rsidRDefault="00E7733A" w:rsidP="00E7733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733A" w:rsidRDefault="00E7733A" w:rsidP="00E7733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</w:t>
      </w:r>
      <w:r w:rsidR="00956F75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TATRAN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</w:t>
      </w:r>
      <w:r w:rsidR="00956F75">
        <w:rPr>
          <w:sz w:val="24"/>
          <w:szCs w:val="24"/>
        </w:rPr>
        <w:t>AMT PO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</w:t>
      </w:r>
      <w:r w:rsidR="00956F75">
        <w:rPr>
          <w:sz w:val="24"/>
          <w:szCs w:val="24"/>
        </w:rPr>
        <w:t>9</w:t>
      </w:r>
      <w:r>
        <w:rPr>
          <w:sz w:val="24"/>
          <w:szCs w:val="24"/>
        </w:rPr>
        <w:t>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ŽUPČANY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</w:t>
      </w:r>
      <w:r w:rsidR="00956F75">
        <w:rPr>
          <w:sz w:val="24"/>
          <w:szCs w:val="24"/>
        </w:rPr>
        <w:t>9</w:t>
      </w:r>
      <w:r>
        <w:rPr>
          <w:sz w:val="24"/>
          <w:szCs w:val="24"/>
        </w:rPr>
        <w:t>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ŠIROKÉ</w:t>
      </w:r>
    </w:p>
    <w:p w:rsidR="00E7733A" w:rsidRDefault="00956F75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</w:t>
      </w:r>
      <w:r w:rsidR="00E7733A">
        <w:rPr>
          <w:sz w:val="24"/>
          <w:szCs w:val="24"/>
        </w:rPr>
        <w:t>.09</w:t>
      </w:r>
      <w:r w:rsidR="00E7733A">
        <w:rPr>
          <w:sz w:val="24"/>
          <w:szCs w:val="24"/>
        </w:rPr>
        <w:tab/>
      </w:r>
      <w:r w:rsidR="00E7733A">
        <w:rPr>
          <w:sz w:val="24"/>
          <w:szCs w:val="24"/>
        </w:rPr>
        <w:tab/>
      </w:r>
      <w:r>
        <w:rPr>
          <w:sz w:val="24"/>
          <w:szCs w:val="24"/>
        </w:rPr>
        <w:t>TATRAN PO</w:t>
      </w:r>
      <w:r w:rsidR="00E7733A">
        <w:rPr>
          <w:sz w:val="24"/>
          <w:szCs w:val="24"/>
        </w:rPr>
        <w:tab/>
      </w:r>
      <w:r w:rsidR="00E7733A">
        <w:rPr>
          <w:sz w:val="24"/>
          <w:szCs w:val="24"/>
        </w:rPr>
        <w:tab/>
        <w:t>-</w:t>
      </w:r>
      <w:r w:rsidR="00E7733A">
        <w:rPr>
          <w:sz w:val="24"/>
          <w:szCs w:val="24"/>
        </w:rPr>
        <w:tab/>
      </w:r>
      <w:r>
        <w:rPr>
          <w:sz w:val="24"/>
          <w:szCs w:val="24"/>
        </w:rPr>
        <w:t>TRNKOV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10</w:t>
      </w:r>
      <w:r>
        <w:rPr>
          <w:sz w:val="24"/>
          <w:szCs w:val="24"/>
        </w:rPr>
        <w:t>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ŠIROKÉ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10</w:t>
      </w:r>
      <w:r>
        <w:rPr>
          <w:sz w:val="24"/>
          <w:szCs w:val="24"/>
        </w:rPr>
        <w:t>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DEMJATA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1</w:t>
      </w:r>
      <w:r>
        <w:rPr>
          <w:sz w:val="24"/>
          <w:szCs w:val="24"/>
        </w:rPr>
        <w:t>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FAMT PO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1</w:t>
      </w:r>
      <w:r>
        <w:rPr>
          <w:sz w:val="24"/>
          <w:szCs w:val="24"/>
        </w:rPr>
        <w:t>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TATRAN PO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2</w:t>
      </w:r>
      <w:r>
        <w:rPr>
          <w:sz w:val="24"/>
          <w:szCs w:val="24"/>
        </w:rPr>
        <w:t>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ŠIROKÉ</w:t>
      </w:r>
      <w:r w:rsidR="00956F75">
        <w:rPr>
          <w:sz w:val="24"/>
          <w:szCs w:val="24"/>
        </w:rPr>
        <w:tab/>
      </w:r>
      <w:r w:rsidR="00956F75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ŽUPČANY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2</w:t>
      </w:r>
      <w:r>
        <w:rPr>
          <w:sz w:val="24"/>
          <w:szCs w:val="24"/>
        </w:rPr>
        <w:t>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DEMJATA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2</w:t>
      </w:r>
      <w:r>
        <w:rPr>
          <w:sz w:val="24"/>
          <w:szCs w:val="24"/>
        </w:rPr>
        <w:t>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ŽUPČANY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3</w:t>
      </w:r>
      <w:r>
        <w:rPr>
          <w:sz w:val="24"/>
          <w:szCs w:val="24"/>
        </w:rPr>
        <w:t>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TATRAN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ŠIROKÉ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3</w:t>
      </w:r>
      <w:r>
        <w:rPr>
          <w:sz w:val="24"/>
          <w:szCs w:val="24"/>
        </w:rPr>
        <w:t>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FAMT PO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3</w:t>
      </w:r>
      <w:r>
        <w:rPr>
          <w:sz w:val="24"/>
          <w:szCs w:val="24"/>
        </w:rPr>
        <w:t>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56F75">
        <w:rPr>
          <w:sz w:val="24"/>
          <w:szCs w:val="24"/>
        </w:rPr>
        <w:t>TATRAN PO</w:t>
      </w:r>
    </w:p>
    <w:p w:rsidR="00E7733A" w:rsidRDefault="00E7733A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</w:t>
      </w:r>
      <w:r w:rsidR="00956F75">
        <w:rPr>
          <w:sz w:val="24"/>
          <w:szCs w:val="24"/>
        </w:rPr>
        <w:t>4</w:t>
      </w:r>
      <w:r>
        <w:rPr>
          <w:sz w:val="24"/>
          <w:szCs w:val="24"/>
        </w:rPr>
        <w:t>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C6A">
        <w:rPr>
          <w:sz w:val="24"/>
          <w:szCs w:val="24"/>
        </w:rPr>
        <w:t>ŠIROKÉ</w:t>
      </w:r>
      <w:r w:rsidR="004E7C6A">
        <w:rPr>
          <w:sz w:val="24"/>
          <w:szCs w:val="24"/>
        </w:rPr>
        <w:tab/>
      </w:r>
      <w:r w:rsidR="004E7C6A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4E7C6A">
        <w:rPr>
          <w:sz w:val="24"/>
          <w:szCs w:val="24"/>
        </w:rPr>
        <w:t>TRNKOV</w:t>
      </w:r>
    </w:p>
    <w:p w:rsidR="00E7733A" w:rsidRDefault="00E7733A" w:rsidP="00E7733A">
      <w:pPr>
        <w:pStyle w:val="Bezriadkovania"/>
        <w:rPr>
          <w:sz w:val="24"/>
          <w:szCs w:val="24"/>
        </w:rPr>
      </w:pPr>
    </w:p>
    <w:p w:rsidR="00E7733A" w:rsidRDefault="00E7733A" w:rsidP="00E7733A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61"/>
        <w:gridCol w:w="844"/>
        <w:gridCol w:w="845"/>
        <w:gridCol w:w="845"/>
        <w:gridCol w:w="845"/>
        <w:gridCol w:w="845"/>
        <w:gridCol w:w="845"/>
        <w:gridCol w:w="1092"/>
        <w:gridCol w:w="822"/>
        <w:gridCol w:w="1110"/>
      </w:tblGrid>
      <w:tr w:rsidR="00956F75" w:rsidTr="00626CE5">
        <w:trPr>
          <w:trHeight w:val="647"/>
        </w:trPr>
        <w:tc>
          <w:tcPr>
            <w:tcW w:w="188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956F75" w:rsidTr="00626CE5">
        <w:trPr>
          <w:trHeight w:val="610"/>
        </w:trPr>
        <w:tc>
          <w:tcPr>
            <w:tcW w:w="1887" w:type="dxa"/>
          </w:tcPr>
          <w:p w:rsidR="00E7733A" w:rsidRDefault="00E7733A" w:rsidP="00956F7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6F75">
              <w:rPr>
                <w:sz w:val="24"/>
                <w:szCs w:val="24"/>
              </w:rPr>
              <w:t>TATRAN PO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56F75" w:rsidTr="00626CE5">
        <w:trPr>
          <w:trHeight w:val="619"/>
        </w:trPr>
        <w:tc>
          <w:tcPr>
            <w:tcW w:w="1887" w:type="dxa"/>
          </w:tcPr>
          <w:p w:rsidR="00E7733A" w:rsidRDefault="00E7733A" w:rsidP="00956F7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56F75">
              <w:rPr>
                <w:sz w:val="24"/>
                <w:szCs w:val="24"/>
              </w:rPr>
              <w:t>TRNKOV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56F75" w:rsidTr="00626CE5">
        <w:trPr>
          <w:trHeight w:val="613"/>
        </w:trPr>
        <w:tc>
          <w:tcPr>
            <w:tcW w:w="1887" w:type="dxa"/>
          </w:tcPr>
          <w:p w:rsidR="00E7733A" w:rsidRDefault="00E7733A" w:rsidP="00956F7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56F75">
              <w:rPr>
                <w:sz w:val="24"/>
                <w:szCs w:val="24"/>
              </w:rPr>
              <w:t>DEMJATA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56F75" w:rsidTr="00626CE5">
        <w:trPr>
          <w:trHeight w:val="591"/>
        </w:trPr>
        <w:tc>
          <w:tcPr>
            <w:tcW w:w="1887" w:type="dxa"/>
          </w:tcPr>
          <w:p w:rsidR="00E7733A" w:rsidRDefault="00E7733A" w:rsidP="00956F7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56F75">
              <w:rPr>
                <w:sz w:val="24"/>
                <w:szCs w:val="24"/>
              </w:rPr>
              <w:t>ŠIROKÉ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56F75" w:rsidTr="00626CE5">
        <w:trPr>
          <w:trHeight w:val="630"/>
        </w:trPr>
        <w:tc>
          <w:tcPr>
            <w:tcW w:w="1887" w:type="dxa"/>
          </w:tcPr>
          <w:p w:rsidR="00E7733A" w:rsidRDefault="00E7733A" w:rsidP="00956F7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56F75">
              <w:rPr>
                <w:sz w:val="24"/>
                <w:szCs w:val="24"/>
              </w:rPr>
              <w:t>ŽUPČANY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56F75" w:rsidTr="00626CE5">
        <w:trPr>
          <w:trHeight w:val="609"/>
        </w:trPr>
        <w:tc>
          <w:tcPr>
            <w:tcW w:w="188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6.F</w:t>
            </w:r>
            <w:r w:rsidR="00956F75">
              <w:rPr>
                <w:sz w:val="24"/>
                <w:szCs w:val="24"/>
              </w:rPr>
              <w:t>AMT PO</w:t>
            </w: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7733A" w:rsidRPr="009F209A" w:rsidRDefault="00E7733A" w:rsidP="00626CE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7733A" w:rsidRDefault="00E7733A" w:rsidP="00626CE5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E7733A" w:rsidRDefault="00956F75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Najlepší hráč:</w:t>
      </w:r>
    </w:p>
    <w:p w:rsidR="00956F75" w:rsidRDefault="00956F75" w:rsidP="00E773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Najlepší strelec:</w:t>
      </w:r>
    </w:p>
    <w:p w:rsidR="00956F75" w:rsidRDefault="00956F75" w:rsidP="00956F75">
      <w:pPr>
        <w:pStyle w:val="Bezriadkovania"/>
        <w:rPr>
          <w:b/>
          <w:highlight w:val="yellow"/>
        </w:rPr>
      </w:pPr>
      <w:r>
        <w:rPr>
          <w:sz w:val="24"/>
          <w:szCs w:val="24"/>
        </w:rPr>
        <w:t>Najlepší brankár:</w:t>
      </w:r>
    </w:p>
    <w:p w:rsidR="00956F75" w:rsidRDefault="00956F75" w:rsidP="00E7733A">
      <w:pPr>
        <w:jc w:val="center"/>
        <w:rPr>
          <w:b/>
          <w:highlight w:val="yellow"/>
        </w:rPr>
      </w:pPr>
    </w:p>
    <w:p w:rsidR="00E7733A" w:rsidRPr="007D2BA6" w:rsidRDefault="00E7733A" w:rsidP="00E7733A">
      <w:pPr>
        <w:jc w:val="center"/>
        <w:rPr>
          <w:b/>
        </w:rPr>
      </w:pPr>
      <w:r w:rsidRPr="007D2BA6">
        <w:rPr>
          <w:b/>
          <w:highlight w:val="yellow"/>
        </w:rPr>
        <w:t xml:space="preserve">HALOVÁ OBUV NIE S ČIERNOU </w:t>
      </w:r>
      <w:proofErr w:type="gramStart"/>
      <w:r w:rsidRPr="007D2BA6">
        <w:rPr>
          <w:b/>
          <w:highlight w:val="yellow"/>
        </w:rPr>
        <w:t>PODRÁŽKOU !!!</w:t>
      </w:r>
      <w:proofErr w:type="gramEnd"/>
    </w:p>
    <w:p w:rsidR="00E7733A" w:rsidRPr="007D2BA6" w:rsidRDefault="00E7733A" w:rsidP="00E7733A">
      <w:pPr>
        <w:rPr>
          <w:b/>
        </w:rPr>
      </w:pPr>
    </w:p>
    <w:p w:rsidR="0009568D" w:rsidRDefault="0009568D"/>
    <w:sectPr w:rsidR="0009568D" w:rsidSect="00956F7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00B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5D9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467C7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33A"/>
    <w:rsid w:val="0009568D"/>
    <w:rsid w:val="004E7C6A"/>
    <w:rsid w:val="00956F75"/>
    <w:rsid w:val="00E7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733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E7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E7733A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E7733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E7733A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E7733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2018-02-21T17:27:00Z</dcterms:created>
  <dcterms:modified xsi:type="dcterms:W3CDTF">2018-02-21T17:48:00Z</dcterms:modified>
</cp:coreProperties>
</file>